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3209" w14:textId="77777777" w:rsidR="00837E98" w:rsidRDefault="00BC6FCF" w:rsidP="00BC6FCF">
      <w:pPr>
        <w:jc w:val="center"/>
      </w:pPr>
      <w:r>
        <w:rPr>
          <w:noProof/>
        </w:rPr>
        <w:drawing>
          <wp:inline distT="0" distB="0" distL="0" distR="0" wp14:anchorId="3255497F" wp14:editId="0CF15B71">
            <wp:extent cx="2896004" cy="842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86" cy="84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350"/>
      </w:tblGrid>
      <w:tr w:rsidR="00BC6FCF" w14:paraId="2107CD0D" w14:textId="77777777">
        <w:trPr>
          <w:trHeight w:val="377"/>
        </w:trPr>
        <w:tc>
          <w:tcPr>
            <w:tcW w:w="9350" w:type="dxa"/>
            <w:shd w:val="clear" w:color="auto" w:fill="1F3864" w:themeFill="accent5" w:themeFillShade="80"/>
          </w:tcPr>
          <w:p w14:paraId="54356F9D" w14:textId="77777777" w:rsidR="00BC6FCF" w:rsidRPr="00BC6FCF" w:rsidRDefault="00F2357B" w:rsidP="00BC6FCF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  <w:sz w:val="32"/>
              </w:rPr>
              <w:t xml:space="preserve"> FOR IMMEDIATE RELEASE - </w:t>
            </w:r>
            <w:r w:rsidR="00BC6FCF" w:rsidRPr="00BC6FCF">
              <w:rPr>
                <w:b/>
                <w:spacing w:val="40"/>
                <w:sz w:val="32"/>
              </w:rPr>
              <w:t>PRESS RELEASE</w:t>
            </w:r>
          </w:p>
        </w:tc>
      </w:tr>
    </w:tbl>
    <w:p w14:paraId="43523E98" w14:textId="77777777" w:rsidR="00BC6FCF" w:rsidRDefault="00BC6FCF" w:rsidP="00BC6FCF">
      <w:pPr>
        <w:jc w:val="center"/>
      </w:pPr>
    </w:p>
    <w:p w14:paraId="45382303" w14:textId="50C329BF" w:rsidR="00A8760C" w:rsidRPr="000605BE" w:rsidRDefault="00A8760C" w:rsidP="00A8760C">
      <w:pPr>
        <w:spacing w:after="0" w:line="240" w:lineRule="auto"/>
        <w:rPr>
          <w:szCs w:val="24"/>
        </w:rPr>
      </w:pPr>
      <w:r>
        <w:rPr>
          <w:szCs w:val="24"/>
        </w:rPr>
        <w:t>Contact:</w:t>
      </w:r>
      <w:r>
        <w:rPr>
          <w:szCs w:val="24"/>
        </w:rPr>
        <w:tab/>
      </w:r>
      <w:r w:rsidR="00DD736B">
        <w:rPr>
          <w:szCs w:val="24"/>
        </w:rPr>
        <w:t xml:space="preserve">Floyd </w:t>
      </w:r>
      <w:proofErr w:type="spellStart"/>
      <w:r w:rsidR="00DD736B">
        <w:rPr>
          <w:szCs w:val="24"/>
        </w:rPr>
        <w:t>Creecy</w:t>
      </w:r>
      <w:proofErr w:type="spellEnd"/>
      <w:r w:rsidR="00DD736B">
        <w:rPr>
          <w:szCs w:val="24"/>
        </w:rPr>
        <w:t>, CMDSM</w:t>
      </w:r>
      <w:r w:rsidRPr="000605BE">
        <w:rPr>
          <w:szCs w:val="24"/>
        </w:rPr>
        <w:t xml:space="preserve">, </w:t>
      </w:r>
      <w:proofErr w:type="gramStart"/>
      <w:r w:rsidRPr="000605BE">
        <w:rPr>
          <w:szCs w:val="24"/>
        </w:rPr>
        <w:t>MDC</w:t>
      </w:r>
      <w:r w:rsidR="0061152C">
        <w:rPr>
          <w:szCs w:val="24"/>
        </w:rPr>
        <w:t>,OSPC</w:t>
      </w:r>
      <w:proofErr w:type="gramEnd"/>
    </w:p>
    <w:p w14:paraId="15A4031C" w14:textId="044DFBC3" w:rsidR="00A8760C" w:rsidRPr="000605BE" w:rsidRDefault="00A8760C" w:rsidP="00A8760C">
      <w:pPr>
        <w:spacing w:after="0" w:line="240" w:lineRule="auto"/>
        <w:ind w:left="1440"/>
        <w:rPr>
          <w:szCs w:val="24"/>
        </w:rPr>
      </w:pPr>
      <w:r w:rsidRPr="000605BE">
        <w:rPr>
          <w:szCs w:val="24"/>
        </w:rPr>
        <w:t>Nati</w:t>
      </w:r>
      <w:r w:rsidR="00DD736B">
        <w:rPr>
          <w:szCs w:val="24"/>
        </w:rPr>
        <w:t>onal Executive Director</w:t>
      </w:r>
    </w:p>
    <w:p w14:paraId="5017F48E" w14:textId="77777777" w:rsidR="00A8760C" w:rsidRPr="000605BE" w:rsidRDefault="00A8760C" w:rsidP="00A8760C">
      <w:pPr>
        <w:spacing w:after="0" w:line="240" w:lineRule="auto"/>
        <w:ind w:left="1440"/>
        <w:rPr>
          <w:szCs w:val="24"/>
        </w:rPr>
      </w:pPr>
      <w:r w:rsidRPr="000605BE">
        <w:rPr>
          <w:szCs w:val="24"/>
        </w:rPr>
        <w:t>Mail Systems Management Association</w:t>
      </w:r>
    </w:p>
    <w:p w14:paraId="420DCBF2" w14:textId="591D3596" w:rsidR="00A8760C" w:rsidRPr="000605BE" w:rsidRDefault="00DD736B" w:rsidP="00A8760C">
      <w:pPr>
        <w:spacing w:after="0" w:line="240" w:lineRule="auto"/>
        <w:ind w:left="1440"/>
        <w:rPr>
          <w:szCs w:val="24"/>
        </w:rPr>
      </w:pPr>
      <w:r>
        <w:rPr>
          <w:szCs w:val="24"/>
        </w:rPr>
        <w:t>E-mail:  msma@msmanational.org</w:t>
      </w:r>
    </w:p>
    <w:p w14:paraId="2655CD05" w14:textId="061138CF" w:rsidR="00A8760C" w:rsidRPr="000605BE" w:rsidRDefault="00A8760C" w:rsidP="00A8760C">
      <w:pPr>
        <w:spacing w:after="0" w:line="240" w:lineRule="auto"/>
        <w:ind w:left="1440"/>
        <w:rPr>
          <w:szCs w:val="24"/>
        </w:rPr>
      </w:pPr>
    </w:p>
    <w:p w14:paraId="44A704F2" w14:textId="77777777" w:rsidR="00BC6FCF" w:rsidRPr="00BC6FCF" w:rsidRDefault="00BC6FCF" w:rsidP="00BC6FCF">
      <w:pPr>
        <w:rPr>
          <w:sz w:val="24"/>
          <w:szCs w:val="24"/>
        </w:rPr>
      </w:pPr>
    </w:p>
    <w:p w14:paraId="5675805E" w14:textId="2E0C4C42" w:rsidR="00811481" w:rsidRDefault="00DD736B" w:rsidP="00BC6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A43A0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="00BE6EEF" w:rsidRPr="0007165B">
        <w:rPr>
          <w:b/>
          <w:sz w:val="24"/>
          <w:szCs w:val="24"/>
        </w:rPr>
        <w:t xml:space="preserve"> </w:t>
      </w:r>
    </w:p>
    <w:p w14:paraId="74CA88C9" w14:textId="77777777" w:rsidR="00F2357B" w:rsidRDefault="00F2357B" w:rsidP="00BC6FCF">
      <w:pPr>
        <w:rPr>
          <w:b/>
          <w:sz w:val="24"/>
          <w:szCs w:val="24"/>
        </w:rPr>
      </w:pPr>
    </w:p>
    <w:p w14:paraId="18EE83C7" w14:textId="60B2DDC5" w:rsidR="00A8760C" w:rsidRPr="0007165B" w:rsidRDefault="00DD736B" w:rsidP="0007165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Oak Brook</w:t>
      </w:r>
      <w:r w:rsidR="00A8760C" w:rsidRPr="0007165B">
        <w:rPr>
          <w:b/>
          <w:sz w:val="24"/>
          <w:szCs w:val="24"/>
        </w:rPr>
        <w:t xml:space="preserve">, </w:t>
      </w:r>
      <w:r w:rsidR="00CB54CC" w:rsidRPr="0007165B">
        <w:rPr>
          <w:b/>
          <w:sz w:val="24"/>
          <w:szCs w:val="24"/>
        </w:rPr>
        <w:t xml:space="preserve">IL </w:t>
      </w:r>
      <w:r w:rsidR="00CB54CC" w:rsidRPr="0007165B">
        <w:rPr>
          <w:sz w:val="24"/>
          <w:szCs w:val="24"/>
        </w:rPr>
        <w:t>-</w:t>
      </w:r>
      <w:r w:rsidR="00811481" w:rsidRPr="0007165B">
        <w:rPr>
          <w:sz w:val="24"/>
          <w:szCs w:val="24"/>
        </w:rPr>
        <w:t xml:space="preserve"> </w:t>
      </w:r>
      <w:r w:rsidR="00A8760C" w:rsidRPr="0007165B">
        <w:rPr>
          <w:sz w:val="24"/>
          <w:szCs w:val="24"/>
        </w:rPr>
        <w:t>The Mail Systems Management Association (MSMA) Board of Directors is pleased to an</w:t>
      </w:r>
      <w:r w:rsidR="00586DD9">
        <w:rPr>
          <w:sz w:val="24"/>
          <w:szCs w:val="24"/>
        </w:rPr>
        <w:t xml:space="preserve">nounce the </w:t>
      </w:r>
      <w:r w:rsidR="00A43A0E">
        <w:rPr>
          <w:sz w:val="24"/>
          <w:szCs w:val="24"/>
        </w:rPr>
        <w:t>recipient</w:t>
      </w:r>
      <w:r w:rsidR="0061152C">
        <w:rPr>
          <w:sz w:val="24"/>
          <w:szCs w:val="24"/>
        </w:rPr>
        <w:t>s</w:t>
      </w:r>
      <w:r w:rsidR="00A43A0E">
        <w:rPr>
          <w:sz w:val="24"/>
          <w:szCs w:val="24"/>
        </w:rPr>
        <w:t xml:space="preserve"> of the 20</w:t>
      </w:r>
      <w:r w:rsidR="00F8111D">
        <w:rPr>
          <w:sz w:val="24"/>
          <w:szCs w:val="24"/>
        </w:rPr>
        <w:t>20/2021</w:t>
      </w:r>
      <w:bookmarkStart w:id="0" w:name="_GoBack"/>
      <w:bookmarkEnd w:id="0"/>
      <w:r w:rsidR="0061152C">
        <w:rPr>
          <w:sz w:val="24"/>
          <w:szCs w:val="24"/>
        </w:rPr>
        <w:t xml:space="preserve"> MSMA National Awards, which were presented on </w:t>
      </w:r>
      <w:r>
        <w:rPr>
          <w:sz w:val="24"/>
          <w:szCs w:val="24"/>
        </w:rPr>
        <w:t>November 15th</w:t>
      </w:r>
      <w:r w:rsidR="0061152C">
        <w:rPr>
          <w:sz w:val="24"/>
          <w:szCs w:val="24"/>
        </w:rPr>
        <w:t xml:space="preserve"> </w:t>
      </w:r>
      <w:r>
        <w:rPr>
          <w:sz w:val="24"/>
          <w:szCs w:val="24"/>
        </w:rPr>
        <w:t>during the Virtual Education and Awards Program</w:t>
      </w:r>
    </w:p>
    <w:p w14:paraId="1E5592DF" w14:textId="13AB5375" w:rsidR="0061152C" w:rsidRDefault="0061152C" w:rsidP="006115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Distinguished Service Award</w:t>
      </w:r>
      <w:r w:rsidR="00DD736B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– </w:t>
      </w:r>
      <w:r w:rsidR="00DD736B">
        <w:rPr>
          <w:sz w:val="24"/>
          <w:szCs w:val="24"/>
        </w:rPr>
        <w:t>Mark Hale, CMDSS</w:t>
      </w:r>
      <w:r>
        <w:rPr>
          <w:sz w:val="24"/>
          <w:szCs w:val="24"/>
        </w:rPr>
        <w:t>, CMDSM, MDC, OSPC</w:t>
      </w:r>
    </w:p>
    <w:p w14:paraId="7476A452" w14:textId="48487BCF" w:rsidR="0061152C" w:rsidRDefault="00DD736B" w:rsidP="006115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Distinguished Service Award 2021 – Denise </w:t>
      </w:r>
      <w:proofErr w:type="spellStart"/>
      <w:r>
        <w:rPr>
          <w:sz w:val="24"/>
          <w:szCs w:val="24"/>
        </w:rPr>
        <w:t>Streit</w:t>
      </w:r>
      <w:proofErr w:type="spellEnd"/>
      <w:r>
        <w:rPr>
          <w:sz w:val="24"/>
          <w:szCs w:val="24"/>
        </w:rPr>
        <w:t>, MDC, OSPC</w:t>
      </w:r>
    </w:p>
    <w:p w14:paraId="08E590E3" w14:textId="3D659EEF" w:rsidR="0061152C" w:rsidRDefault="0061152C" w:rsidP="006115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Service Center of the Year – Gold Recipient – </w:t>
      </w:r>
      <w:r w:rsidR="00DD736B">
        <w:rPr>
          <w:sz w:val="24"/>
          <w:szCs w:val="24"/>
        </w:rPr>
        <w:t>Society Insurance</w:t>
      </w:r>
    </w:p>
    <w:p w14:paraId="28C50C45" w14:textId="29B079BA" w:rsidR="0061152C" w:rsidRDefault="00DD736B" w:rsidP="006115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Service Center of the Year - </w:t>
      </w:r>
      <w:r w:rsidR="0061152C">
        <w:rPr>
          <w:sz w:val="24"/>
          <w:szCs w:val="24"/>
        </w:rPr>
        <w:t xml:space="preserve">Silver Recipient </w:t>
      </w:r>
      <w:r>
        <w:rPr>
          <w:sz w:val="24"/>
          <w:szCs w:val="24"/>
        </w:rPr>
        <w:t>–</w:t>
      </w:r>
      <w:r w:rsidR="00611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Millenium</w:t>
      </w:r>
      <w:proofErr w:type="spellEnd"/>
      <w:r>
        <w:rPr>
          <w:sz w:val="24"/>
          <w:szCs w:val="24"/>
        </w:rPr>
        <w:t xml:space="preserve"> Group #27500</w:t>
      </w:r>
    </w:p>
    <w:p w14:paraId="723AA8DD" w14:textId="3BE1A4B7" w:rsidR="00DD736B" w:rsidRPr="0007165B" w:rsidRDefault="00DD736B" w:rsidP="006115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 Service Center of the Year – Bronze Recipient – The </w:t>
      </w:r>
      <w:proofErr w:type="spellStart"/>
      <w:r>
        <w:rPr>
          <w:sz w:val="24"/>
          <w:szCs w:val="24"/>
        </w:rPr>
        <w:t>Millenium</w:t>
      </w:r>
      <w:proofErr w:type="spellEnd"/>
      <w:r>
        <w:rPr>
          <w:sz w:val="24"/>
          <w:szCs w:val="24"/>
        </w:rPr>
        <w:t xml:space="preserve"> Group Hara </w:t>
      </w:r>
      <w:proofErr w:type="spellStart"/>
      <w:r>
        <w:rPr>
          <w:sz w:val="24"/>
          <w:szCs w:val="24"/>
        </w:rPr>
        <w:t>Azzara</w:t>
      </w:r>
      <w:proofErr w:type="spellEnd"/>
      <w:r>
        <w:rPr>
          <w:sz w:val="24"/>
          <w:szCs w:val="24"/>
        </w:rPr>
        <w:t xml:space="preserve"> Manager</w:t>
      </w:r>
    </w:p>
    <w:p w14:paraId="217E4077" w14:textId="2DE29429" w:rsidR="00A8760C" w:rsidRPr="0007165B" w:rsidRDefault="00A8760C" w:rsidP="0007165B">
      <w:pPr>
        <w:spacing w:line="240" w:lineRule="auto"/>
        <w:rPr>
          <w:sz w:val="24"/>
          <w:szCs w:val="24"/>
        </w:rPr>
      </w:pPr>
      <w:r w:rsidRPr="0007165B">
        <w:rPr>
          <w:sz w:val="24"/>
          <w:szCs w:val="24"/>
        </w:rPr>
        <w:t>The National Board respectfully acknowledges all the members who participated in this year’s program and encourages members to submit their application</w:t>
      </w:r>
      <w:r w:rsidR="0061152C">
        <w:rPr>
          <w:sz w:val="24"/>
          <w:szCs w:val="24"/>
        </w:rPr>
        <w:t>s</w:t>
      </w:r>
      <w:r w:rsidRPr="0007165B">
        <w:rPr>
          <w:sz w:val="24"/>
          <w:szCs w:val="24"/>
        </w:rPr>
        <w:t xml:space="preserve"> in the future for th</w:t>
      </w:r>
      <w:r w:rsidR="0061152C">
        <w:rPr>
          <w:sz w:val="24"/>
          <w:szCs w:val="24"/>
        </w:rPr>
        <w:t xml:space="preserve">ese </w:t>
      </w:r>
      <w:r w:rsidRPr="0007165B">
        <w:rPr>
          <w:sz w:val="24"/>
          <w:szCs w:val="24"/>
        </w:rPr>
        <w:t xml:space="preserve">prestigious </w:t>
      </w:r>
      <w:r w:rsidR="0061152C">
        <w:rPr>
          <w:sz w:val="24"/>
          <w:szCs w:val="24"/>
        </w:rPr>
        <w:t xml:space="preserve">Awards </w:t>
      </w:r>
      <w:r w:rsidRPr="0007165B">
        <w:rPr>
          <w:sz w:val="24"/>
          <w:szCs w:val="24"/>
        </w:rPr>
        <w:t>program</w:t>
      </w:r>
      <w:r w:rsidR="0061152C">
        <w:rPr>
          <w:sz w:val="24"/>
          <w:szCs w:val="24"/>
        </w:rPr>
        <w:t>s</w:t>
      </w:r>
      <w:r w:rsidRPr="0007165B">
        <w:rPr>
          <w:sz w:val="24"/>
          <w:szCs w:val="24"/>
        </w:rPr>
        <w:t xml:space="preserve">.  </w:t>
      </w:r>
    </w:p>
    <w:p w14:paraId="037BD273" w14:textId="49A7A842" w:rsidR="00A8760C" w:rsidRPr="0007165B" w:rsidRDefault="00A8760C" w:rsidP="0007165B">
      <w:pPr>
        <w:spacing w:line="240" w:lineRule="auto"/>
        <w:rPr>
          <w:sz w:val="24"/>
          <w:szCs w:val="24"/>
        </w:rPr>
      </w:pPr>
      <w:r w:rsidRPr="0007165B">
        <w:rPr>
          <w:sz w:val="24"/>
          <w:szCs w:val="24"/>
        </w:rPr>
        <w:t xml:space="preserve"> For complete program details and to review what the award</w:t>
      </w:r>
      <w:r w:rsidR="0061152C">
        <w:rPr>
          <w:sz w:val="24"/>
          <w:szCs w:val="24"/>
        </w:rPr>
        <w:t xml:space="preserve">s </w:t>
      </w:r>
      <w:r w:rsidRPr="0007165B">
        <w:rPr>
          <w:sz w:val="24"/>
          <w:szCs w:val="24"/>
        </w:rPr>
        <w:t>provide please visit our website: www.msmanational.org</w:t>
      </w:r>
    </w:p>
    <w:p w14:paraId="4045489D" w14:textId="77777777" w:rsidR="00811481" w:rsidRPr="0007165B" w:rsidRDefault="00811481" w:rsidP="0007165B">
      <w:pPr>
        <w:pStyle w:val="Closing1"/>
        <w:rPr>
          <w:sz w:val="22"/>
        </w:rPr>
      </w:pPr>
    </w:p>
    <w:p w14:paraId="3CFF89C6" w14:textId="44EE261F" w:rsidR="00BC6FCF" w:rsidRPr="0007165B" w:rsidRDefault="00811481" w:rsidP="0007165B">
      <w:pPr>
        <w:pStyle w:val="Closing1"/>
        <w:rPr>
          <w:rFonts w:ascii="Times New Roman Bold" w:hAnsi="Times New Roman Bold"/>
          <w:sz w:val="22"/>
        </w:rPr>
      </w:pPr>
      <w:r w:rsidRPr="0007165B">
        <w:rPr>
          <w:rFonts w:asciiTheme="minorHAnsi" w:eastAsiaTheme="minorHAnsi" w:hAnsiTheme="minorHAnsi" w:cstheme="minorBidi"/>
          <w:color w:val="auto"/>
          <w:sz w:val="24"/>
          <w:szCs w:val="24"/>
        </w:rPr>
        <w:t>The Mail Systems Managemen</w:t>
      </w:r>
      <w:r w:rsidR="008C2683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t Association has </w:t>
      </w:r>
      <w:r w:rsidR="00DD736B">
        <w:rPr>
          <w:rFonts w:asciiTheme="minorHAnsi" w:eastAsiaTheme="minorHAnsi" w:hAnsiTheme="minorHAnsi" w:cstheme="minorBidi"/>
          <w:color w:val="auto"/>
          <w:sz w:val="24"/>
          <w:szCs w:val="24"/>
        </w:rPr>
        <w:t>local Chapters in Metro DC and Chicago, and</w:t>
      </w:r>
      <w:r w:rsidRPr="0007165B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members at large throughout the country.  Anyone wanting more information about certification or membership may contact MSMA through their website </w:t>
      </w:r>
      <w:hyperlink r:id="rId8" w:history="1">
        <w:r w:rsidRPr="0007165B">
          <w:rPr>
            <w:rStyle w:val="Hyperlink1"/>
            <w:rFonts w:asciiTheme="minorHAnsi" w:hAnsiTheme="minorHAnsi"/>
            <w:sz w:val="22"/>
          </w:rPr>
          <w:t>www.msmanational.org</w:t>
        </w:r>
      </w:hyperlink>
      <w:r w:rsidRPr="0007165B">
        <w:rPr>
          <w:rFonts w:asciiTheme="minorHAnsi" w:hAnsiTheme="minorHAnsi"/>
          <w:sz w:val="22"/>
        </w:rPr>
        <w:t>.</w:t>
      </w:r>
    </w:p>
    <w:sectPr w:rsidR="00BC6FCF" w:rsidRPr="0007165B" w:rsidSect="00BC6FCF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6542C" w14:textId="77777777" w:rsidR="00331262" w:rsidRDefault="00331262" w:rsidP="009B2A1C">
      <w:pPr>
        <w:spacing w:after="0" w:line="240" w:lineRule="auto"/>
      </w:pPr>
      <w:r>
        <w:separator/>
      </w:r>
    </w:p>
  </w:endnote>
  <w:endnote w:type="continuationSeparator" w:id="0">
    <w:p w14:paraId="61FF4ADF" w14:textId="77777777" w:rsidR="00331262" w:rsidRDefault="00331262" w:rsidP="009B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0B89" w14:textId="77777777" w:rsidR="00A43A0E" w:rsidRDefault="00A43A0E" w:rsidP="009B2A1C">
    <w:pPr>
      <w:pStyle w:val="Footer"/>
    </w:pPr>
  </w:p>
  <w:p w14:paraId="15F24A6F" w14:textId="77777777" w:rsidR="00A43A0E" w:rsidRDefault="00A4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B4FE" w14:textId="77777777" w:rsidR="00331262" w:rsidRDefault="00331262" w:rsidP="009B2A1C">
      <w:pPr>
        <w:spacing w:after="0" w:line="240" w:lineRule="auto"/>
      </w:pPr>
      <w:r>
        <w:separator/>
      </w:r>
    </w:p>
  </w:footnote>
  <w:footnote w:type="continuationSeparator" w:id="0">
    <w:p w14:paraId="5C3302FB" w14:textId="77777777" w:rsidR="00331262" w:rsidRDefault="00331262" w:rsidP="009B2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94575"/>
    <w:multiLevelType w:val="hybridMultilevel"/>
    <w:tmpl w:val="E4D09236"/>
    <w:lvl w:ilvl="0" w:tplc="6CCC47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191A"/>
    <w:multiLevelType w:val="hybridMultilevel"/>
    <w:tmpl w:val="51746140"/>
    <w:lvl w:ilvl="0" w:tplc="41363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CF"/>
    <w:rsid w:val="0007165B"/>
    <w:rsid w:val="00174631"/>
    <w:rsid w:val="001776BE"/>
    <w:rsid w:val="001A595E"/>
    <w:rsid w:val="002A5BA2"/>
    <w:rsid w:val="00331262"/>
    <w:rsid w:val="00496B5F"/>
    <w:rsid w:val="00586DD9"/>
    <w:rsid w:val="0061152C"/>
    <w:rsid w:val="0068126C"/>
    <w:rsid w:val="006E0B48"/>
    <w:rsid w:val="008016E4"/>
    <w:rsid w:val="00811481"/>
    <w:rsid w:val="00837E98"/>
    <w:rsid w:val="00863D5C"/>
    <w:rsid w:val="008C2683"/>
    <w:rsid w:val="009B1D3E"/>
    <w:rsid w:val="009B2A1C"/>
    <w:rsid w:val="00A43A0E"/>
    <w:rsid w:val="00A60BED"/>
    <w:rsid w:val="00A8760C"/>
    <w:rsid w:val="00AA542E"/>
    <w:rsid w:val="00B71D0A"/>
    <w:rsid w:val="00B844BB"/>
    <w:rsid w:val="00BC6FCF"/>
    <w:rsid w:val="00BE6EEF"/>
    <w:rsid w:val="00C17E48"/>
    <w:rsid w:val="00C7415B"/>
    <w:rsid w:val="00CB54CC"/>
    <w:rsid w:val="00D665AA"/>
    <w:rsid w:val="00DB3843"/>
    <w:rsid w:val="00DD736B"/>
    <w:rsid w:val="00E025BA"/>
    <w:rsid w:val="00E43429"/>
    <w:rsid w:val="00E55D1E"/>
    <w:rsid w:val="00F2357B"/>
    <w:rsid w:val="00F8111D"/>
    <w:rsid w:val="00FC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AECD5"/>
  <w15:docId w15:val="{0CD45B64-C136-AC4B-84E9-FBCDEB3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FCF"/>
    <w:rPr>
      <w:color w:val="0563C1" w:themeColor="hyperlink"/>
      <w:u w:val="single"/>
    </w:rPr>
  </w:style>
  <w:style w:type="paragraph" w:customStyle="1" w:styleId="Closing1">
    <w:name w:val="Closing1"/>
    <w:autoRedefine/>
    <w:rsid w:val="008114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yperlink1">
    <w:name w:val="Hyperlink1"/>
    <w:autoRedefine/>
    <w:rsid w:val="00811481"/>
    <w:rPr>
      <w:color w:val="0025E8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1C"/>
  </w:style>
  <w:style w:type="paragraph" w:styleId="Footer">
    <w:name w:val="footer"/>
    <w:basedOn w:val="Normal"/>
    <w:link w:val="FooterChar"/>
    <w:uiPriority w:val="99"/>
    <w:unhideWhenUsed/>
    <w:rsid w:val="009B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1C"/>
  </w:style>
  <w:style w:type="paragraph" w:styleId="ListParagraph">
    <w:name w:val="List Paragraph"/>
    <w:basedOn w:val="Normal"/>
    <w:uiPriority w:val="34"/>
    <w:qFormat/>
    <w:rsid w:val="009B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anat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Kovlakas</dc:creator>
  <cp:keywords/>
  <dc:description/>
  <cp:lastModifiedBy>Microsoft Office User</cp:lastModifiedBy>
  <cp:revision>2</cp:revision>
  <dcterms:created xsi:type="dcterms:W3CDTF">2021-11-29T15:04:00Z</dcterms:created>
  <dcterms:modified xsi:type="dcterms:W3CDTF">2021-11-29T15:04:00Z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-1844552231</vt:i4>
  </property>
  <property fmtid="{D5CDD505-2E9C-101B-9397-08002B2CF9AE}" pid="3" name="_NewReviewCycle">
    <vt:lpwstr/>
  </property>
  <property fmtid="{D5CDD505-2E9C-101B-9397-08002B2CF9AE}" pid="4" name="_EmailSubject">
    <vt:lpwstr>CBME Press Release and template</vt:lpwstr>
  </property>
  <property fmtid="{D5CDD505-2E9C-101B-9397-08002B2CF9AE}" pid="5" name="_AuthorEmail">
    <vt:lpwstr>Paul.Kovlakas@pb.com</vt:lpwstr>
  </property>
  <property fmtid="{D5CDD505-2E9C-101B-9397-08002B2CF9AE}" pid="6" name="_AuthorEmailDisplayName">
    <vt:lpwstr>Paul Kovlakas</vt:lpwstr>
  </property>
</Properties>
</file>